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5186" w14:textId="77777777" w:rsidR="008727ED" w:rsidRPr="008727ED" w:rsidRDefault="008727ED" w:rsidP="008727ED">
      <w:pPr>
        <w:spacing w:line="240" w:lineRule="auto"/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7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ГКП на </w:t>
      </w:r>
      <w:proofErr w:type="gramStart"/>
      <w:r w:rsidRPr="008727ED">
        <w:rPr>
          <w:rFonts w:ascii="Times New Roman" w:hAnsi="Times New Roman" w:cs="Times New Roman"/>
          <w:b/>
          <w:sz w:val="28"/>
          <w:szCs w:val="28"/>
          <w:lang w:val="ru-RU"/>
        </w:rPr>
        <w:t>ПХВ  «</w:t>
      </w:r>
      <w:proofErr w:type="gramEnd"/>
      <w:r w:rsidRPr="008727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Областная станция скорой </w:t>
      </w:r>
      <w:proofErr w:type="gramStart"/>
      <w:r w:rsidRPr="008727ED">
        <w:rPr>
          <w:rFonts w:ascii="Times New Roman" w:hAnsi="Times New Roman" w:cs="Times New Roman"/>
          <w:b/>
          <w:sz w:val="28"/>
          <w:szCs w:val="28"/>
          <w:lang w:val="ru-RU"/>
        </w:rPr>
        <w:t>медицинской  помощи</w:t>
      </w:r>
      <w:proofErr w:type="gramEnd"/>
      <w:r w:rsidRPr="008727E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234837A1" w14:textId="77777777" w:rsidR="008727ED" w:rsidRPr="008727ED" w:rsidRDefault="008727ED" w:rsidP="008727ED">
      <w:pPr>
        <w:spacing w:line="240" w:lineRule="auto"/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7ED">
        <w:rPr>
          <w:rFonts w:ascii="Times New Roman" w:hAnsi="Times New Roman" w:cs="Times New Roman"/>
          <w:b/>
          <w:sz w:val="28"/>
          <w:szCs w:val="28"/>
        </w:rPr>
        <w:t>С</w:t>
      </w:r>
      <w:r w:rsidRPr="008727ED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8727ED">
        <w:rPr>
          <w:rFonts w:ascii="Times New Roman" w:hAnsi="Times New Roman" w:cs="Times New Roman"/>
          <w:b/>
          <w:sz w:val="28"/>
          <w:szCs w:val="28"/>
        </w:rPr>
        <w:t>д</w:t>
      </w:r>
      <w:r w:rsidRPr="008727E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727ED">
        <w:rPr>
          <w:rFonts w:ascii="Times New Roman" w:hAnsi="Times New Roman" w:cs="Times New Roman"/>
          <w:b/>
          <w:sz w:val="28"/>
          <w:szCs w:val="28"/>
        </w:rPr>
        <w:t>р</w:t>
      </w:r>
      <w:r w:rsidRPr="008727E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8727ED">
        <w:rPr>
          <w:rFonts w:ascii="Times New Roman" w:hAnsi="Times New Roman" w:cs="Times New Roman"/>
          <w:b/>
          <w:sz w:val="28"/>
          <w:szCs w:val="28"/>
        </w:rPr>
        <w:t>ожаев</w:t>
      </w:r>
      <w:proofErr w:type="spellEnd"/>
      <w:r w:rsidRPr="008727ED">
        <w:rPr>
          <w:rFonts w:ascii="Times New Roman" w:hAnsi="Times New Roman" w:cs="Times New Roman"/>
          <w:b/>
          <w:sz w:val="28"/>
          <w:szCs w:val="28"/>
        </w:rPr>
        <w:t xml:space="preserve"> Р.С.</w:t>
      </w:r>
    </w:p>
    <w:p w14:paraId="248AECF0" w14:textId="77777777" w:rsidR="008727ED" w:rsidRPr="008727ED" w:rsidRDefault="008727ED" w:rsidP="008727ED">
      <w:pPr>
        <w:spacing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7ED">
        <w:rPr>
          <w:rFonts w:ascii="Times New Roman" w:hAnsi="Times New Roman" w:cs="Times New Roman"/>
          <w:b/>
          <w:sz w:val="28"/>
          <w:szCs w:val="28"/>
          <w:lang w:val="ru-RU"/>
        </w:rPr>
        <w:t>____________</w:t>
      </w:r>
    </w:p>
    <w:p w14:paraId="00B077AD" w14:textId="77777777" w:rsidR="008727ED" w:rsidRPr="008727ED" w:rsidRDefault="008727ED" w:rsidP="008727E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1F2994" w14:textId="6491C906" w:rsidR="000E3647" w:rsidRPr="008727ED" w:rsidRDefault="000E3647" w:rsidP="000E3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27ED">
        <w:rPr>
          <w:rFonts w:ascii="Times New Roman" w:hAnsi="Times New Roman" w:cs="Times New Roman"/>
          <w:b/>
          <w:bCs/>
          <w:sz w:val="28"/>
          <w:szCs w:val="28"/>
        </w:rPr>
        <w:t>Карта коррупционных рисков для ГКП на ПХВ "Областная станция скорой медицинской помощи" при УЗ АО. Карта составлена с учетом типичных уязвимых процессов в сфере здравоохранения.</w:t>
      </w:r>
    </w:p>
    <w:p w14:paraId="18314FB0" w14:textId="0376CCD2" w:rsidR="000E3647" w:rsidRPr="008727ED" w:rsidRDefault="000E3647" w:rsidP="000E364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536"/>
        <w:gridCol w:w="1755"/>
        <w:gridCol w:w="1941"/>
        <w:gridCol w:w="1941"/>
        <w:gridCol w:w="1875"/>
      </w:tblGrid>
      <w:tr w:rsidR="000E3647" w:rsidRPr="008727ED" w14:paraId="229C8647" w14:textId="77777777" w:rsidTr="000E36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CAC537" w14:textId="77777777" w:rsidR="000E3647" w:rsidRPr="008727ED" w:rsidRDefault="000E3647" w:rsidP="000E36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BFCA440" w14:textId="77777777" w:rsidR="000E3647" w:rsidRPr="008727ED" w:rsidRDefault="000E3647" w:rsidP="000E36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 / Деятельность</w:t>
            </w:r>
          </w:p>
        </w:tc>
        <w:tc>
          <w:tcPr>
            <w:tcW w:w="0" w:type="auto"/>
            <w:vAlign w:val="center"/>
            <w:hideMark/>
          </w:tcPr>
          <w:p w14:paraId="4635F9DA" w14:textId="77777777" w:rsidR="000E3647" w:rsidRPr="008727ED" w:rsidRDefault="000E3647" w:rsidP="000E36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Потенциальные коррупционные риски</w:t>
            </w:r>
          </w:p>
        </w:tc>
        <w:tc>
          <w:tcPr>
            <w:tcW w:w="0" w:type="auto"/>
            <w:vAlign w:val="center"/>
            <w:hideMark/>
          </w:tcPr>
          <w:p w14:paraId="1FBEE86E" w14:textId="77777777" w:rsidR="000E3647" w:rsidRPr="008727ED" w:rsidRDefault="000E3647" w:rsidP="000E36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Вероятность (</w:t>
            </w:r>
            <w:proofErr w:type="spellStart"/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</w:t>
            </w:r>
            <w:proofErr w:type="spellEnd"/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/сред/высок)</w:t>
            </w:r>
          </w:p>
        </w:tc>
        <w:tc>
          <w:tcPr>
            <w:tcW w:w="0" w:type="auto"/>
            <w:vAlign w:val="center"/>
            <w:hideMark/>
          </w:tcPr>
          <w:p w14:paraId="79E77B54" w14:textId="77777777" w:rsidR="000E3647" w:rsidRPr="008727ED" w:rsidRDefault="000E3647" w:rsidP="000E36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14:paraId="40734EA2" w14:textId="77777777" w:rsidR="000E3647" w:rsidRPr="008727ED" w:rsidRDefault="000E3647" w:rsidP="000E36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снижению риска</w:t>
            </w:r>
          </w:p>
        </w:tc>
      </w:tr>
      <w:tr w:rsidR="000E3647" w:rsidRPr="008727ED" w14:paraId="27A8C8AD" w14:textId="77777777" w:rsidTr="000E3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81B12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93741B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Закупки медикаментов, оборудования, ГСМ</w:t>
            </w:r>
          </w:p>
        </w:tc>
        <w:tc>
          <w:tcPr>
            <w:tcW w:w="0" w:type="auto"/>
            <w:vAlign w:val="center"/>
            <w:hideMark/>
          </w:tcPr>
          <w:p w14:paraId="0DD9FF3C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Сговор с поставщиками, откаты, завышенные цены</w:t>
            </w:r>
          </w:p>
        </w:tc>
        <w:tc>
          <w:tcPr>
            <w:tcW w:w="0" w:type="auto"/>
            <w:vAlign w:val="center"/>
            <w:hideMark/>
          </w:tcPr>
          <w:p w14:paraId="7F2168F3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14:paraId="3FC42F68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Финансовые потери, некачественные товары</w:t>
            </w:r>
          </w:p>
        </w:tc>
        <w:tc>
          <w:tcPr>
            <w:tcW w:w="0" w:type="auto"/>
            <w:vAlign w:val="center"/>
            <w:hideMark/>
          </w:tcPr>
          <w:p w14:paraId="645B8FCE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Проведение закупок через госзакупки, участие общественных наблюдателей, внутренний аудит</w:t>
            </w:r>
          </w:p>
        </w:tc>
      </w:tr>
      <w:tr w:rsidR="000E3647" w:rsidRPr="008727ED" w14:paraId="087FE2A0" w14:textId="77777777" w:rsidTr="000E3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74B79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872465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Прием на работу, кадровая политика</w:t>
            </w:r>
          </w:p>
        </w:tc>
        <w:tc>
          <w:tcPr>
            <w:tcW w:w="0" w:type="auto"/>
            <w:vAlign w:val="center"/>
            <w:hideMark/>
          </w:tcPr>
          <w:p w14:paraId="7A8BFC72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Непрозрачность, трудоустройство по блату</w:t>
            </w:r>
          </w:p>
        </w:tc>
        <w:tc>
          <w:tcPr>
            <w:tcW w:w="0" w:type="auto"/>
            <w:vAlign w:val="center"/>
            <w:hideMark/>
          </w:tcPr>
          <w:p w14:paraId="6760A5BC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01C3151D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Снижение качества персонала, конфликты</w:t>
            </w:r>
          </w:p>
        </w:tc>
        <w:tc>
          <w:tcPr>
            <w:tcW w:w="0" w:type="auto"/>
            <w:vAlign w:val="center"/>
            <w:hideMark/>
          </w:tcPr>
          <w:p w14:paraId="340D97A8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Внедрение конкурсной системы, публикация вакансий, состав комиссии</w:t>
            </w:r>
          </w:p>
        </w:tc>
      </w:tr>
      <w:tr w:rsidR="000E3647" w:rsidRPr="008727ED" w14:paraId="3220B659" w14:textId="77777777" w:rsidTr="000E3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5CF65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92232B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Назначение дежурств и распределение смен</w:t>
            </w:r>
          </w:p>
        </w:tc>
        <w:tc>
          <w:tcPr>
            <w:tcW w:w="0" w:type="auto"/>
            <w:vAlign w:val="center"/>
            <w:hideMark/>
          </w:tcPr>
          <w:p w14:paraId="675BFB6A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Личностное давление, необъективность</w:t>
            </w:r>
          </w:p>
        </w:tc>
        <w:tc>
          <w:tcPr>
            <w:tcW w:w="0" w:type="auto"/>
            <w:vAlign w:val="center"/>
            <w:hideMark/>
          </w:tcPr>
          <w:p w14:paraId="4EC906B2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1112B7CE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Демотивация персонала, конфликты</w:t>
            </w:r>
          </w:p>
        </w:tc>
        <w:tc>
          <w:tcPr>
            <w:tcW w:w="0" w:type="auto"/>
            <w:vAlign w:val="center"/>
            <w:hideMark/>
          </w:tcPr>
          <w:p w14:paraId="162204D9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Прозрачные графики, учет отработанных часов, автоматизация</w:t>
            </w:r>
          </w:p>
        </w:tc>
      </w:tr>
      <w:tr w:rsidR="000E3647" w:rsidRPr="008727ED" w14:paraId="247F3496" w14:textId="77777777" w:rsidTr="000E3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0530B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237E9741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Учет и списание медикаментов</w:t>
            </w:r>
          </w:p>
        </w:tc>
        <w:tc>
          <w:tcPr>
            <w:tcW w:w="0" w:type="auto"/>
            <w:vAlign w:val="center"/>
            <w:hideMark/>
          </w:tcPr>
          <w:p w14:paraId="4A7D4C50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Приписки, хищения</w:t>
            </w:r>
          </w:p>
        </w:tc>
        <w:tc>
          <w:tcPr>
            <w:tcW w:w="0" w:type="auto"/>
            <w:vAlign w:val="center"/>
            <w:hideMark/>
          </w:tcPr>
          <w:p w14:paraId="43E57FA4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565E839A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Потери, отсутствие лекарств</w:t>
            </w:r>
          </w:p>
        </w:tc>
        <w:tc>
          <w:tcPr>
            <w:tcW w:w="0" w:type="auto"/>
            <w:vAlign w:val="center"/>
            <w:hideMark/>
          </w:tcPr>
          <w:p w14:paraId="02EBA0A9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Внедрение ИС (информационной системы), плановые и внезапные инвентаризации</w:t>
            </w:r>
          </w:p>
        </w:tc>
      </w:tr>
      <w:tr w:rsidR="000E3647" w:rsidRPr="008727ED" w14:paraId="36B407E8" w14:textId="77777777" w:rsidTr="000E3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11305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137DF6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Оказание услуг населению</w:t>
            </w:r>
          </w:p>
        </w:tc>
        <w:tc>
          <w:tcPr>
            <w:tcW w:w="0" w:type="auto"/>
            <w:vAlign w:val="center"/>
            <w:hideMark/>
          </w:tcPr>
          <w:p w14:paraId="3FD4035C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Вымогательство, приоритет "по звонку"</w:t>
            </w:r>
          </w:p>
        </w:tc>
        <w:tc>
          <w:tcPr>
            <w:tcW w:w="0" w:type="auto"/>
            <w:vAlign w:val="center"/>
            <w:hideMark/>
          </w:tcPr>
          <w:p w14:paraId="4391B4B7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14:paraId="47CEB795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Утрата доверия населения</w:t>
            </w:r>
          </w:p>
        </w:tc>
        <w:tc>
          <w:tcPr>
            <w:tcW w:w="0" w:type="auto"/>
            <w:vAlign w:val="center"/>
            <w:hideMark/>
          </w:tcPr>
          <w:p w14:paraId="6065A692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Горячая линия, видеоконтроль, анонимные анкеты пациентов</w:t>
            </w:r>
          </w:p>
        </w:tc>
      </w:tr>
      <w:tr w:rsidR="000E3647" w:rsidRPr="008727ED" w14:paraId="0F268EDE" w14:textId="77777777" w:rsidTr="000E3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01318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0941F5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квалификации, командировки</w:t>
            </w:r>
          </w:p>
        </w:tc>
        <w:tc>
          <w:tcPr>
            <w:tcW w:w="0" w:type="auto"/>
            <w:vAlign w:val="center"/>
            <w:hideMark/>
          </w:tcPr>
          <w:p w14:paraId="41341D5C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Преимущество “своих”</w:t>
            </w:r>
          </w:p>
        </w:tc>
        <w:tc>
          <w:tcPr>
            <w:tcW w:w="0" w:type="auto"/>
            <w:vAlign w:val="center"/>
            <w:hideMark/>
          </w:tcPr>
          <w:p w14:paraId="07572599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354A0386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Несправедливость, неэффективность</w:t>
            </w:r>
          </w:p>
        </w:tc>
        <w:tc>
          <w:tcPr>
            <w:tcW w:w="0" w:type="auto"/>
            <w:vAlign w:val="center"/>
            <w:hideMark/>
          </w:tcPr>
          <w:p w14:paraId="7375F435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Прозрачные критерии отбора, отчётность</w:t>
            </w:r>
          </w:p>
        </w:tc>
      </w:tr>
      <w:tr w:rsidR="000E3647" w:rsidRPr="008727ED" w14:paraId="256AD9ED" w14:textId="77777777" w:rsidTr="000E3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386A1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90C03B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0" w:type="auto"/>
            <w:vAlign w:val="center"/>
            <w:hideMark/>
          </w:tcPr>
          <w:p w14:paraId="3E2B66EF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Игнорирование, затягивание</w:t>
            </w:r>
          </w:p>
        </w:tc>
        <w:tc>
          <w:tcPr>
            <w:tcW w:w="0" w:type="auto"/>
            <w:vAlign w:val="center"/>
            <w:hideMark/>
          </w:tcPr>
          <w:p w14:paraId="2218ADF3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14:paraId="27D615ED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Жалобы, потеря имиджа</w:t>
            </w:r>
          </w:p>
        </w:tc>
        <w:tc>
          <w:tcPr>
            <w:tcW w:w="0" w:type="auto"/>
            <w:vAlign w:val="center"/>
            <w:hideMark/>
          </w:tcPr>
          <w:p w14:paraId="5B13E5FC" w14:textId="77777777" w:rsidR="000E3647" w:rsidRPr="008727ED" w:rsidRDefault="000E3647" w:rsidP="000E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ED">
              <w:rPr>
                <w:rFonts w:ascii="Times New Roman" w:hAnsi="Times New Roman" w:cs="Times New Roman"/>
                <w:sz w:val="28"/>
                <w:szCs w:val="28"/>
              </w:rPr>
              <w:t>Контроль сроков, электронный документооборот, независимая комиссия</w:t>
            </w:r>
          </w:p>
        </w:tc>
      </w:tr>
    </w:tbl>
    <w:p w14:paraId="025EA375" w14:textId="77777777" w:rsidR="008727ED" w:rsidRDefault="008727ED" w:rsidP="008727E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804172" w14:textId="3D5BB5EA" w:rsidR="008727ED" w:rsidRPr="008727ED" w:rsidRDefault="008727ED" w:rsidP="008727E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27E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Офицер комплаенс                                                                        Шукенов Т.К.</w:t>
      </w:r>
    </w:p>
    <w:p w14:paraId="1A2A6D03" w14:textId="77777777" w:rsidR="005F0B4A" w:rsidRPr="008727ED" w:rsidRDefault="005F0B4A">
      <w:pPr>
        <w:rPr>
          <w:b/>
          <w:bCs/>
          <w:lang w:val="ru-RU"/>
        </w:rPr>
      </w:pPr>
    </w:p>
    <w:sectPr w:rsidR="005F0B4A" w:rsidRPr="0087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04"/>
    <w:rsid w:val="000E3647"/>
    <w:rsid w:val="00272A4E"/>
    <w:rsid w:val="003C3D02"/>
    <w:rsid w:val="005F0B4A"/>
    <w:rsid w:val="008727ED"/>
    <w:rsid w:val="00A139E7"/>
    <w:rsid w:val="00A31504"/>
    <w:rsid w:val="00B718C9"/>
    <w:rsid w:val="00B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633"/>
  <w15:chartTrackingRefBased/>
  <w15:docId w15:val="{3E1D0F28-9FD5-45FE-8FE6-5238580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5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5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5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5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5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15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5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15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15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Zhardem Zhedel</dc:creator>
  <cp:keywords/>
  <dc:description/>
  <cp:lastModifiedBy>Zhardem Zhedel</cp:lastModifiedBy>
  <cp:revision>7</cp:revision>
  <cp:lastPrinted>2025-05-08T09:43:00Z</cp:lastPrinted>
  <dcterms:created xsi:type="dcterms:W3CDTF">2025-05-08T09:39:00Z</dcterms:created>
  <dcterms:modified xsi:type="dcterms:W3CDTF">2025-05-08T10:29:00Z</dcterms:modified>
</cp:coreProperties>
</file>